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5AE19C" w14:textId="77777777" w:rsidR="00FD3303" w:rsidRPr="000A6378" w:rsidRDefault="00FD3303" w:rsidP="000A6378">
      <w:pPr>
        <w:spacing w:line="480" w:lineRule="auto"/>
        <w:jc w:val="center"/>
        <w:rPr>
          <w:rFonts w:ascii="Times New Roman" w:hAnsi="Times New Roman" w:cs="Times New Roman"/>
          <w:sz w:val="24"/>
          <w:szCs w:val="24"/>
        </w:rPr>
      </w:pPr>
      <w:bookmarkStart w:id="0" w:name="_GoBack"/>
      <w:bookmarkEnd w:id="0"/>
    </w:p>
    <w:p w14:paraId="7C0C5ADC" w14:textId="77777777" w:rsidR="00FD3303" w:rsidRPr="000A6378" w:rsidRDefault="00FD3303" w:rsidP="000A6378">
      <w:pPr>
        <w:spacing w:line="480" w:lineRule="auto"/>
        <w:jc w:val="center"/>
        <w:rPr>
          <w:rFonts w:ascii="Times New Roman" w:hAnsi="Times New Roman" w:cs="Times New Roman"/>
          <w:sz w:val="24"/>
          <w:szCs w:val="24"/>
        </w:rPr>
      </w:pPr>
    </w:p>
    <w:p w14:paraId="770167A5" w14:textId="77777777" w:rsidR="00FD3303" w:rsidRPr="000A6378" w:rsidRDefault="00FD3303" w:rsidP="000A6378">
      <w:pPr>
        <w:spacing w:line="480" w:lineRule="auto"/>
        <w:jc w:val="center"/>
        <w:rPr>
          <w:rFonts w:ascii="Times New Roman" w:hAnsi="Times New Roman" w:cs="Times New Roman"/>
          <w:sz w:val="24"/>
          <w:szCs w:val="24"/>
        </w:rPr>
      </w:pPr>
    </w:p>
    <w:p w14:paraId="63C9F6AD" w14:textId="77777777" w:rsidR="00FD3303" w:rsidRPr="000A6378" w:rsidRDefault="00FD3303" w:rsidP="000A6378">
      <w:pPr>
        <w:spacing w:line="480" w:lineRule="auto"/>
        <w:jc w:val="center"/>
        <w:rPr>
          <w:rFonts w:ascii="Times New Roman" w:hAnsi="Times New Roman" w:cs="Times New Roman"/>
          <w:sz w:val="24"/>
          <w:szCs w:val="24"/>
        </w:rPr>
      </w:pPr>
    </w:p>
    <w:p w14:paraId="3AA2C526" w14:textId="77777777" w:rsidR="00FD3303" w:rsidRPr="000A6378" w:rsidRDefault="00FD3303" w:rsidP="000A6378">
      <w:pPr>
        <w:spacing w:line="480" w:lineRule="auto"/>
        <w:jc w:val="center"/>
        <w:rPr>
          <w:rFonts w:ascii="Times New Roman" w:hAnsi="Times New Roman" w:cs="Times New Roman"/>
          <w:sz w:val="24"/>
          <w:szCs w:val="24"/>
        </w:rPr>
      </w:pPr>
    </w:p>
    <w:p w14:paraId="61E715EE" w14:textId="77777777" w:rsidR="00FD3303" w:rsidRPr="000A6378" w:rsidRDefault="00FD3303" w:rsidP="000A6378">
      <w:pPr>
        <w:spacing w:line="480" w:lineRule="auto"/>
        <w:jc w:val="center"/>
        <w:rPr>
          <w:rFonts w:ascii="Times New Roman" w:hAnsi="Times New Roman" w:cs="Times New Roman"/>
          <w:sz w:val="24"/>
          <w:szCs w:val="24"/>
        </w:rPr>
      </w:pPr>
    </w:p>
    <w:p w14:paraId="56A7C575" w14:textId="77777777" w:rsidR="00FD3303" w:rsidRPr="000A6378" w:rsidRDefault="00FD3303" w:rsidP="000A6378">
      <w:pPr>
        <w:spacing w:line="480" w:lineRule="auto"/>
        <w:jc w:val="center"/>
        <w:rPr>
          <w:rFonts w:ascii="Times New Roman" w:hAnsi="Times New Roman" w:cs="Times New Roman"/>
          <w:sz w:val="24"/>
          <w:szCs w:val="24"/>
        </w:rPr>
      </w:pPr>
    </w:p>
    <w:p w14:paraId="5B63EB69" w14:textId="77777777" w:rsidR="00FD3303" w:rsidRPr="000A6378" w:rsidRDefault="00FD3303" w:rsidP="000A6378">
      <w:pPr>
        <w:spacing w:line="480" w:lineRule="auto"/>
        <w:jc w:val="center"/>
        <w:rPr>
          <w:rFonts w:ascii="Times New Roman" w:hAnsi="Times New Roman" w:cs="Times New Roman"/>
          <w:sz w:val="24"/>
          <w:szCs w:val="24"/>
        </w:rPr>
      </w:pPr>
    </w:p>
    <w:p w14:paraId="11BB8A26" w14:textId="77777777" w:rsidR="00FD3303" w:rsidRPr="000A6378" w:rsidRDefault="00FD3303" w:rsidP="000A6378">
      <w:pPr>
        <w:spacing w:line="480" w:lineRule="auto"/>
        <w:jc w:val="center"/>
        <w:rPr>
          <w:rFonts w:ascii="Times New Roman" w:hAnsi="Times New Roman" w:cs="Times New Roman"/>
          <w:sz w:val="24"/>
          <w:szCs w:val="24"/>
        </w:rPr>
      </w:pPr>
    </w:p>
    <w:p w14:paraId="387DDCEC" w14:textId="44D9CCF0" w:rsidR="00FD3303" w:rsidRPr="000A6378" w:rsidRDefault="00472EE2" w:rsidP="000A6378">
      <w:pPr>
        <w:spacing w:line="480" w:lineRule="auto"/>
        <w:jc w:val="center"/>
        <w:rPr>
          <w:rFonts w:ascii="Times New Roman" w:hAnsi="Times New Roman" w:cs="Times New Roman"/>
          <w:sz w:val="24"/>
          <w:szCs w:val="24"/>
        </w:rPr>
      </w:pPr>
      <w:r w:rsidRPr="000A6378">
        <w:rPr>
          <w:rFonts w:ascii="Times New Roman" w:hAnsi="Times New Roman" w:cs="Times New Roman"/>
          <w:sz w:val="24"/>
          <w:szCs w:val="24"/>
        </w:rPr>
        <w:t>Passing Tax Laws</w:t>
      </w:r>
    </w:p>
    <w:p w14:paraId="66E5FD96" w14:textId="0FDA8B02" w:rsidR="00FD3303" w:rsidRPr="000A6378" w:rsidRDefault="00472EE2" w:rsidP="000A6378">
      <w:pPr>
        <w:spacing w:line="480" w:lineRule="auto"/>
        <w:jc w:val="center"/>
        <w:rPr>
          <w:rFonts w:ascii="Times New Roman" w:hAnsi="Times New Roman" w:cs="Times New Roman"/>
          <w:sz w:val="24"/>
          <w:szCs w:val="24"/>
        </w:rPr>
      </w:pPr>
      <w:r w:rsidRPr="000A6378">
        <w:rPr>
          <w:rFonts w:ascii="Times New Roman" w:hAnsi="Times New Roman" w:cs="Times New Roman"/>
          <w:sz w:val="24"/>
          <w:szCs w:val="24"/>
        </w:rPr>
        <w:t>Name</w:t>
      </w:r>
    </w:p>
    <w:p w14:paraId="5C3B5673" w14:textId="77777777" w:rsidR="00FD3303" w:rsidRPr="000A6378" w:rsidRDefault="00472EE2" w:rsidP="000A6378">
      <w:pPr>
        <w:spacing w:line="480" w:lineRule="auto"/>
        <w:jc w:val="center"/>
        <w:rPr>
          <w:rFonts w:ascii="Times New Roman" w:hAnsi="Times New Roman" w:cs="Times New Roman"/>
          <w:sz w:val="24"/>
          <w:szCs w:val="24"/>
        </w:rPr>
      </w:pPr>
      <w:r w:rsidRPr="000A6378">
        <w:rPr>
          <w:rFonts w:ascii="Times New Roman" w:hAnsi="Times New Roman" w:cs="Times New Roman"/>
          <w:sz w:val="24"/>
          <w:szCs w:val="24"/>
        </w:rPr>
        <w:t>Institutional affiliation</w:t>
      </w:r>
    </w:p>
    <w:p w14:paraId="023EEE55" w14:textId="77777777" w:rsidR="00FD3303" w:rsidRPr="000A6378" w:rsidRDefault="00472EE2" w:rsidP="000A6378">
      <w:pPr>
        <w:spacing w:line="480" w:lineRule="auto"/>
        <w:rPr>
          <w:rFonts w:ascii="Times New Roman" w:hAnsi="Times New Roman" w:cs="Times New Roman"/>
          <w:sz w:val="24"/>
          <w:szCs w:val="24"/>
        </w:rPr>
      </w:pPr>
      <w:r w:rsidRPr="000A6378">
        <w:rPr>
          <w:rFonts w:ascii="Times New Roman" w:hAnsi="Times New Roman" w:cs="Times New Roman"/>
          <w:sz w:val="24"/>
          <w:szCs w:val="24"/>
        </w:rPr>
        <w:br w:type="page"/>
      </w:r>
    </w:p>
    <w:p w14:paraId="01A00758" w14:textId="118D8757" w:rsidR="00FD3303" w:rsidRPr="000A6378" w:rsidRDefault="00472EE2" w:rsidP="000A6378">
      <w:pPr>
        <w:spacing w:line="480" w:lineRule="auto"/>
        <w:jc w:val="center"/>
        <w:rPr>
          <w:rFonts w:ascii="Times New Roman" w:hAnsi="Times New Roman" w:cs="Times New Roman"/>
          <w:sz w:val="24"/>
          <w:szCs w:val="24"/>
        </w:rPr>
      </w:pPr>
      <w:r w:rsidRPr="000A6378">
        <w:rPr>
          <w:rFonts w:ascii="Times New Roman" w:hAnsi="Times New Roman" w:cs="Times New Roman"/>
          <w:sz w:val="24"/>
          <w:szCs w:val="24"/>
        </w:rPr>
        <w:lastRenderedPageBreak/>
        <w:t>Passing Tax Laws</w:t>
      </w:r>
    </w:p>
    <w:p w14:paraId="4F794B0B" w14:textId="77777777" w:rsidR="000A6378" w:rsidRPr="000A6378" w:rsidRDefault="00472EE2" w:rsidP="000A6378">
      <w:pPr>
        <w:spacing w:line="480" w:lineRule="auto"/>
        <w:ind w:firstLine="720"/>
        <w:rPr>
          <w:rFonts w:ascii="Times New Roman" w:hAnsi="Times New Roman" w:cs="Times New Roman"/>
          <w:sz w:val="24"/>
          <w:szCs w:val="24"/>
        </w:rPr>
      </w:pPr>
      <w:r w:rsidRPr="000A6378">
        <w:rPr>
          <w:rFonts w:ascii="Times New Roman" w:hAnsi="Times New Roman" w:cs="Times New Roman"/>
          <w:sz w:val="24"/>
          <w:szCs w:val="24"/>
        </w:rPr>
        <w:t>Federal tax legislation depicts a process by which a propositioned tax change or tax rule might become American law. In this case, federal tax legislation adheres to precise steps that the United States Constitution define. Federal law needs the agreement of both Congress houses (House of Representatives and the Senate) as well as presidential approval. In addition to this, a tax bill should be presented in the House of Representatives that represents individual citizens, instead of the entire state, like the Senate.</w:t>
      </w:r>
    </w:p>
    <w:p w14:paraId="7B40C98C" w14:textId="77777777" w:rsidR="000A6378" w:rsidRPr="000A6378" w:rsidRDefault="00472EE2" w:rsidP="000A6378">
      <w:pPr>
        <w:pStyle w:val="BodyText"/>
        <w:ind w:firstLine="720"/>
      </w:pPr>
      <w:r w:rsidRPr="000A6378">
        <w:t>The Executive branch, as well as the Judges, also influence tax law. Therefore, the committee must review and conclude its hearing. Later, the committee members assemble if the executive session, whereby these members focus on marking-up the proposal. Smith (2017) adds that the markup sessions concentrate on revising the proposal and they are open. The Treasury Department staffs and the Congressional Joint Committee staff of the Internal Revenue, alongside the Committee members often give advice, help, and offer information. As ordered by the Administration, the role of representatives revolves around advising and watching the members of the Committee. Following this further, the constitution of a state refers the chief law of that land. On the same note, the state's higher courts help in enacting the constitution. Furthermore, Smith (2017) also notes that the legal system of the United States allows judicial legislation revision. In turn, judges can abolish any unconstitutional law.</w:t>
      </w:r>
    </w:p>
    <w:p w14:paraId="0658F441" w14:textId="77777777" w:rsidR="00FD3303" w:rsidRPr="000A6378" w:rsidRDefault="00472EE2" w:rsidP="000A6378">
      <w:pPr>
        <w:spacing w:line="480" w:lineRule="auto"/>
        <w:rPr>
          <w:rFonts w:ascii="Times New Roman" w:hAnsi="Times New Roman" w:cs="Times New Roman"/>
          <w:sz w:val="24"/>
          <w:szCs w:val="24"/>
        </w:rPr>
      </w:pPr>
      <w:r w:rsidRPr="000A6378">
        <w:rPr>
          <w:rFonts w:ascii="Times New Roman" w:hAnsi="Times New Roman" w:cs="Times New Roman"/>
          <w:sz w:val="24"/>
          <w:szCs w:val="24"/>
        </w:rPr>
        <w:br w:type="page"/>
      </w:r>
    </w:p>
    <w:p w14:paraId="361FE4C0" w14:textId="4349EEBF" w:rsidR="006E5367" w:rsidRPr="000A6378" w:rsidRDefault="00472EE2" w:rsidP="000A6378">
      <w:pPr>
        <w:spacing w:line="480" w:lineRule="auto"/>
        <w:jc w:val="center"/>
        <w:rPr>
          <w:rFonts w:ascii="Times New Roman" w:hAnsi="Times New Roman" w:cs="Times New Roman"/>
          <w:sz w:val="24"/>
          <w:szCs w:val="24"/>
        </w:rPr>
      </w:pPr>
      <w:r w:rsidRPr="000A6378">
        <w:rPr>
          <w:rFonts w:ascii="Times New Roman" w:hAnsi="Times New Roman" w:cs="Times New Roman"/>
          <w:sz w:val="24"/>
          <w:szCs w:val="24"/>
        </w:rPr>
        <w:lastRenderedPageBreak/>
        <w:t>Reference</w:t>
      </w:r>
    </w:p>
    <w:p w14:paraId="6EA42B41" w14:textId="7ED6E4B6" w:rsidR="00FB59BA" w:rsidRPr="000A6378" w:rsidRDefault="00472EE2" w:rsidP="000A6378">
      <w:pPr>
        <w:spacing w:line="480" w:lineRule="auto"/>
        <w:ind w:hanging="720"/>
        <w:rPr>
          <w:rFonts w:ascii="Times New Roman" w:hAnsi="Times New Roman" w:cs="Times New Roman"/>
          <w:sz w:val="24"/>
          <w:szCs w:val="24"/>
        </w:rPr>
      </w:pPr>
      <w:r w:rsidRPr="000A6378">
        <w:rPr>
          <w:rFonts w:ascii="Times New Roman" w:hAnsi="Times New Roman" w:cs="Times New Roman"/>
          <w:sz w:val="24"/>
          <w:szCs w:val="24"/>
        </w:rPr>
        <w:t>Smith, H. H. (2017). 2018 CCH Federal Taxation. Riverwoods, IL: CCH Incorporated.</w:t>
      </w:r>
      <w:r w:rsidR="003C0956" w:rsidRPr="000A6378">
        <w:rPr>
          <w:rFonts w:ascii="Times New Roman" w:hAnsi="Times New Roman" w:cs="Times New Roman"/>
          <w:sz w:val="24"/>
          <w:szCs w:val="24"/>
        </w:rPr>
        <w:t xml:space="preserve"> </w:t>
      </w:r>
    </w:p>
    <w:sectPr w:rsidR="00FB59BA" w:rsidRPr="000A6378" w:rsidSect="00F051C3">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050E89" w14:textId="77777777" w:rsidR="00910E46" w:rsidRDefault="00910E46">
      <w:r>
        <w:separator/>
      </w:r>
    </w:p>
  </w:endnote>
  <w:endnote w:type="continuationSeparator" w:id="0">
    <w:p w14:paraId="6D38AF8E" w14:textId="77777777" w:rsidR="00910E46" w:rsidRDefault="00910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E2CC4A" w14:textId="77777777" w:rsidR="00910E46" w:rsidRDefault="00910E46">
      <w:r>
        <w:separator/>
      </w:r>
    </w:p>
  </w:footnote>
  <w:footnote w:type="continuationSeparator" w:id="0">
    <w:p w14:paraId="2603B412" w14:textId="77777777" w:rsidR="00910E46" w:rsidRDefault="00910E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0C7F2C" w14:textId="45481B30" w:rsidR="00FD3303" w:rsidRPr="00DA7C09" w:rsidRDefault="00472EE2" w:rsidP="00DA7C09">
    <w:pPr>
      <w:pStyle w:val="Header"/>
      <w:spacing w:line="480" w:lineRule="auto"/>
      <w:rPr>
        <w:rFonts w:ascii="Times New Roman" w:hAnsi="Times New Roman" w:cs="Times New Roman"/>
        <w:sz w:val="24"/>
        <w:szCs w:val="24"/>
      </w:rPr>
    </w:pPr>
    <w:r w:rsidRPr="00DA7C09">
      <w:rPr>
        <w:rFonts w:ascii="Times New Roman" w:hAnsi="Times New Roman" w:cs="Times New Roman"/>
        <w:sz w:val="24"/>
        <w:szCs w:val="24"/>
      </w:rPr>
      <w:t>PASSING</w:t>
    </w:r>
    <w:r w:rsidR="00F051C3" w:rsidRPr="00DA7C09">
      <w:rPr>
        <w:rFonts w:ascii="Times New Roman" w:hAnsi="Times New Roman" w:cs="Times New Roman"/>
        <w:sz w:val="24"/>
        <w:szCs w:val="24"/>
      </w:rPr>
      <w:t xml:space="preserve"> TAX LAWS</w:t>
    </w:r>
    <w:r w:rsidR="00F051C3" w:rsidRPr="00DA7C09">
      <w:rPr>
        <w:rFonts w:ascii="Times New Roman" w:hAnsi="Times New Roman" w:cs="Times New Roman"/>
        <w:sz w:val="24"/>
        <w:szCs w:val="24"/>
      </w:rPr>
      <w:tab/>
    </w:r>
    <w:r w:rsidR="00F051C3" w:rsidRPr="00DA7C09">
      <w:rPr>
        <w:rFonts w:ascii="Times New Roman" w:hAnsi="Times New Roman" w:cs="Times New Roman"/>
        <w:sz w:val="24"/>
        <w:szCs w:val="24"/>
      </w:rPr>
      <w:tab/>
    </w:r>
    <w:sdt>
      <w:sdtPr>
        <w:rPr>
          <w:rFonts w:ascii="Times New Roman" w:hAnsi="Times New Roman" w:cs="Times New Roman"/>
          <w:sz w:val="24"/>
          <w:szCs w:val="24"/>
        </w:rPr>
        <w:id w:val="-1240096635"/>
        <w:docPartObj>
          <w:docPartGallery w:val="Page Numbers (Top of Page)"/>
          <w:docPartUnique/>
        </w:docPartObj>
      </w:sdtPr>
      <w:sdtEndPr>
        <w:rPr>
          <w:noProof/>
        </w:rPr>
      </w:sdtEndPr>
      <w:sdtContent>
        <w:r w:rsidR="00F051C3" w:rsidRPr="00DA7C09">
          <w:rPr>
            <w:rFonts w:ascii="Times New Roman" w:hAnsi="Times New Roman" w:cs="Times New Roman"/>
            <w:sz w:val="24"/>
            <w:szCs w:val="24"/>
          </w:rPr>
          <w:fldChar w:fldCharType="begin"/>
        </w:r>
        <w:r w:rsidR="00F051C3" w:rsidRPr="00DA7C09">
          <w:rPr>
            <w:rFonts w:ascii="Times New Roman" w:hAnsi="Times New Roman" w:cs="Times New Roman"/>
            <w:sz w:val="24"/>
            <w:szCs w:val="24"/>
          </w:rPr>
          <w:instrText xml:space="preserve"> PAGE   \* MERGEFORMAT </w:instrText>
        </w:r>
        <w:r w:rsidR="00F051C3" w:rsidRPr="00DA7C09">
          <w:rPr>
            <w:rFonts w:ascii="Times New Roman" w:hAnsi="Times New Roman" w:cs="Times New Roman"/>
            <w:sz w:val="24"/>
            <w:szCs w:val="24"/>
          </w:rPr>
          <w:fldChar w:fldCharType="separate"/>
        </w:r>
        <w:r w:rsidR="005C4F7B">
          <w:rPr>
            <w:rFonts w:ascii="Times New Roman" w:hAnsi="Times New Roman" w:cs="Times New Roman"/>
            <w:noProof/>
            <w:sz w:val="24"/>
            <w:szCs w:val="24"/>
          </w:rPr>
          <w:t>2</w:t>
        </w:r>
        <w:r w:rsidR="00F051C3" w:rsidRPr="00DA7C0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F99F94" w14:textId="52375C53" w:rsidR="00FD3303" w:rsidRPr="000057F5" w:rsidRDefault="00472EE2" w:rsidP="000057F5">
    <w:pPr>
      <w:pStyle w:val="Header"/>
      <w:spacing w:line="480" w:lineRule="auto"/>
      <w:rPr>
        <w:rFonts w:ascii="Times New Roman" w:hAnsi="Times New Roman" w:cs="Times New Roman"/>
        <w:sz w:val="24"/>
        <w:szCs w:val="24"/>
      </w:rPr>
    </w:pPr>
    <w:r w:rsidRPr="000057F5">
      <w:rPr>
        <w:rFonts w:ascii="Times New Roman" w:hAnsi="Times New Roman" w:cs="Times New Roman"/>
        <w:sz w:val="24"/>
        <w:szCs w:val="24"/>
      </w:rPr>
      <w:t xml:space="preserve">Running head: </w:t>
    </w:r>
    <w:r w:rsidR="000A6378" w:rsidRPr="000057F5">
      <w:rPr>
        <w:rFonts w:ascii="Times New Roman" w:hAnsi="Times New Roman" w:cs="Times New Roman"/>
        <w:sz w:val="24"/>
        <w:szCs w:val="24"/>
      </w:rPr>
      <w:t>PASSING</w:t>
    </w:r>
    <w:r w:rsidRPr="000057F5">
      <w:rPr>
        <w:rFonts w:ascii="Times New Roman" w:hAnsi="Times New Roman" w:cs="Times New Roman"/>
        <w:sz w:val="24"/>
        <w:szCs w:val="24"/>
      </w:rPr>
      <w:t xml:space="preserve"> TAX LAWS </w:t>
    </w:r>
    <w:r w:rsidRPr="000057F5">
      <w:rPr>
        <w:rFonts w:ascii="Times New Roman" w:hAnsi="Times New Roman" w:cs="Times New Roman"/>
        <w:sz w:val="24"/>
        <w:szCs w:val="24"/>
      </w:rPr>
      <w:tab/>
    </w:r>
    <w:r w:rsidRPr="000057F5">
      <w:rPr>
        <w:rFonts w:ascii="Times New Roman" w:hAnsi="Times New Roman" w:cs="Times New Roman"/>
        <w:sz w:val="24"/>
        <w:szCs w:val="24"/>
      </w:rPr>
      <w:tab/>
    </w:r>
    <w:sdt>
      <w:sdtPr>
        <w:rPr>
          <w:rFonts w:ascii="Times New Roman" w:hAnsi="Times New Roman" w:cs="Times New Roman"/>
          <w:sz w:val="24"/>
          <w:szCs w:val="24"/>
        </w:rPr>
        <w:id w:val="-1891563790"/>
        <w:docPartObj>
          <w:docPartGallery w:val="Page Numbers (Top of Page)"/>
          <w:docPartUnique/>
        </w:docPartObj>
      </w:sdtPr>
      <w:sdtEndPr>
        <w:rPr>
          <w:noProof/>
        </w:rPr>
      </w:sdtEndPr>
      <w:sdtContent>
        <w:r w:rsidRPr="000057F5">
          <w:rPr>
            <w:rFonts w:ascii="Times New Roman" w:hAnsi="Times New Roman" w:cs="Times New Roman"/>
            <w:sz w:val="24"/>
            <w:szCs w:val="24"/>
          </w:rPr>
          <w:fldChar w:fldCharType="begin"/>
        </w:r>
        <w:r w:rsidRPr="000057F5">
          <w:rPr>
            <w:rFonts w:ascii="Times New Roman" w:hAnsi="Times New Roman" w:cs="Times New Roman"/>
            <w:sz w:val="24"/>
            <w:szCs w:val="24"/>
          </w:rPr>
          <w:instrText xml:space="preserve"> PAGE   \* MERGEFORMAT </w:instrText>
        </w:r>
        <w:r w:rsidRPr="000057F5">
          <w:rPr>
            <w:rFonts w:ascii="Times New Roman" w:hAnsi="Times New Roman" w:cs="Times New Roman"/>
            <w:sz w:val="24"/>
            <w:szCs w:val="24"/>
          </w:rPr>
          <w:fldChar w:fldCharType="separate"/>
        </w:r>
        <w:r w:rsidR="005C4F7B">
          <w:rPr>
            <w:rFonts w:ascii="Times New Roman" w:hAnsi="Times New Roman" w:cs="Times New Roman"/>
            <w:noProof/>
            <w:sz w:val="24"/>
            <w:szCs w:val="24"/>
          </w:rPr>
          <w:t>1</w:t>
        </w:r>
        <w:r w:rsidRPr="000057F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367"/>
    <w:rsid w:val="000057F5"/>
    <w:rsid w:val="000A6378"/>
    <w:rsid w:val="000B33E0"/>
    <w:rsid w:val="00163639"/>
    <w:rsid w:val="001A01FF"/>
    <w:rsid w:val="002D071D"/>
    <w:rsid w:val="00375297"/>
    <w:rsid w:val="003C0956"/>
    <w:rsid w:val="003D1FF9"/>
    <w:rsid w:val="00472EE2"/>
    <w:rsid w:val="005C4F7B"/>
    <w:rsid w:val="006E5367"/>
    <w:rsid w:val="00817CEC"/>
    <w:rsid w:val="00910E46"/>
    <w:rsid w:val="00CD3587"/>
    <w:rsid w:val="00DA7C09"/>
    <w:rsid w:val="00EF48C9"/>
    <w:rsid w:val="00F051C3"/>
    <w:rsid w:val="00FB59BA"/>
    <w:rsid w:val="00FD3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303"/>
    <w:pPr>
      <w:tabs>
        <w:tab w:val="center" w:pos="4680"/>
        <w:tab w:val="right" w:pos="9360"/>
      </w:tabs>
    </w:pPr>
  </w:style>
  <w:style w:type="character" w:customStyle="1" w:styleId="HeaderChar">
    <w:name w:val="Header Char"/>
    <w:basedOn w:val="DefaultParagraphFont"/>
    <w:link w:val="Header"/>
    <w:uiPriority w:val="99"/>
    <w:rsid w:val="00FD3303"/>
  </w:style>
  <w:style w:type="paragraph" w:styleId="Footer">
    <w:name w:val="footer"/>
    <w:basedOn w:val="Normal"/>
    <w:link w:val="FooterChar"/>
    <w:uiPriority w:val="99"/>
    <w:unhideWhenUsed/>
    <w:rsid w:val="00FD3303"/>
    <w:pPr>
      <w:tabs>
        <w:tab w:val="center" w:pos="4680"/>
        <w:tab w:val="right" w:pos="9360"/>
      </w:tabs>
    </w:pPr>
  </w:style>
  <w:style w:type="character" w:customStyle="1" w:styleId="FooterChar">
    <w:name w:val="Footer Char"/>
    <w:basedOn w:val="DefaultParagraphFont"/>
    <w:link w:val="Footer"/>
    <w:uiPriority w:val="99"/>
    <w:rsid w:val="00FD3303"/>
  </w:style>
  <w:style w:type="paragraph" w:styleId="BodyText">
    <w:name w:val="Body Text"/>
    <w:basedOn w:val="Normal"/>
    <w:link w:val="BodyTextChar"/>
    <w:uiPriority w:val="99"/>
    <w:unhideWhenUsed/>
    <w:rsid w:val="000A6378"/>
    <w:pPr>
      <w:spacing w:line="48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0A6378"/>
    <w:rPr>
      <w:rFonts w:ascii="Times New Roman" w:hAnsi="Times New Roman" w:cs="Times New Roman"/>
      <w:sz w:val="24"/>
      <w:szCs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303"/>
    <w:pPr>
      <w:tabs>
        <w:tab w:val="center" w:pos="4680"/>
        <w:tab w:val="right" w:pos="9360"/>
      </w:tabs>
    </w:pPr>
  </w:style>
  <w:style w:type="character" w:customStyle="1" w:styleId="HeaderChar">
    <w:name w:val="Header Char"/>
    <w:basedOn w:val="DefaultParagraphFont"/>
    <w:link w:val="Header"/>
    <w:uiPriority w:val="99"/>
    <w:rsid w:val="00FD3303"/>
  </w:style>
  <w:style w:type="paragraph" w:styleId="Footer">
    <w:name w:val="footer"/>
    <w:basedOn w:val="Normal"/>
    <w:link w:val="FooterChar"/>
    <w:uiPriority w:val="99"/>
    <w:unhideWhenUsed/>
    <w:rsid w:val="00FD3303"/>
    <w:pPr>
      <w:tabs>
        <w:tab w:val="center" w:pos="4680"/>
        <w:tab w:val="right" w:pos="9360"/>
      </w:tabs>
    </w:pPr>
  </w:style>
  <w:style w:type="character" w:customStyle="1" w:styleId="FooterChar">
    <w:name w:val="Footer Char"/>
    <w:basedOn w:val="DefaultParagraphFont"/>
    <w:link w:val="Footer"/>
    <w:uiPriority w:val="99"/>
    <w:rsid w:val="00FD3303"/>
  </w:style>
  <w:style w:type="paragraph" w:styleId="BodyText">
    <w:name w:val="Body Text"/>
    <w:basedOn w:val="Normal"/>
    <w:link w:val="BodyTextChar"/>
    <w:uiPriority w:val="99"/>
    <w:unhideWhenUsed/>
    <w:rsid w:val="000A6378"/>
    <w:pPr>
      <w:spacing w:line="48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0A6378"/>
    <w:rPr>
      <w:rFonts w:ascii="Times New Roman" w:hAnsi="Times New Roman" w:cs="Times New Roman"/>
      <w:sz w:val="24"/>
      <w:szCs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Deft</dc:creator>
  <cp:lastModifiedBy>vini</cp:lastModifiedBy>
  <cp:revision>2</cp:revision>
  <dcterms:created xsi:type="dcterms:W3CDTF">2018-08-09T01:04:00Z</dcterms:created>
  <dcterms:modified xsi:type="dcterms:W3CDTF">2018-08-09T01:04:00Z</dcterms:modified>
</cp:coreProperties>
</file>